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附件：</w:t>
      </w:r>
    </w:p>
    <w:p>
      <w:pPr>
        <w:numPr>
          <w:ilvl w:val="0"/>
          <w:numId w:val="0"/>
        </w:numPr>
        <w:ind w:firstLine="301" w:firstLineChars="10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益阳市退役军人教育教学能力专项培训“兵教师”班报名表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98"/>
        <w:gridCol w:w="1215"/>
        <w:gridCol w:w="1184"/>
        <w:gridCol w:w="1407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240" w:lineRule="auto"/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9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7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59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安置（户籍）地</w:t>
            </w:r>
          </w:p>
        </w:tc>
        <w:tc>
          <w:tcPr>
            <w:tcW w:w="187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入伍年月</w:t>
            </w:r>
          </w:p>
        </w:tc>
        <w:tc>
          <w:tcPr>
            <w:tcW w:w="159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退役年月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退役方式</w:t>
            </w:r>
          </w:p>
        </w:tc>
        <w:tc>
          <w:tcPr>
            <w:tcW w:w="187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97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7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997" w:type="dxa"/>
            <w:gridSpan w:val="3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就业技能及等级</w:t>
            </w:r>
          </w:p>
        </w:tc>
        <w:tc>
          <w:tcPr>
            <w:tcW w:w="187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13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家庭联系人电话</w:t>
            </w:r>
          </w:p>
        </w:tc>
        <w:tc>
          <w:tcPr>
            <w:tcW w:w="3280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277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申请承训机构</w:t>
            </w:r>
          </w:p>
        </w:tc>
        <w:tc>
          <w:tcPr>
            <w:tcW w:w="159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益阳开放大学</w:t>
            </w:r>
          </w:p>
        </w:tc>
        <w:tc>
          <w:tcPr>
            <w:tcW w:w="1215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技能项目</w:t>
            </w:r>
          </w:p>
        </w:tc>
        <w:tc>
          <w:tcPr>
            <w:tcW w:w="118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培训期限</w:t>
            </w:r>
          </w:p>
        </w:tc>
        <w:tc>
          <w:tcPr>
            <w:tcW w:w="1873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0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师范生</w:t>
            </w:r>
          </w:p>
        </w:tc>
        <w:tc>
          <w:tcPr>
            <w:tcW w:w="1598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    否</w:t>
            </w:r>
          </w:p>
        </w:tc>
        <w:tc>
          <w:tcPr>
            <w:tcW w:w="1215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退役后是否参加过免费职业技能培训</w:t>
            </w:r>
          </w:p>
        </w:tc>
        <w:tc>
          <w:tcPr>
            <w:tcW w:w="1184" w:type="dxa"/>
            <w:vMerge w:val="restart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   否</w:t>
            </w:r>
          </w:p>
        </w:tc>
        <w:tc>
          <w:tcPr>
            <w:tcW w:w="3280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40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0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施教机构：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40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Merge w:val="continue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0" w:type="dxa"/>
            <w:gridSpan w:val="2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培训时间：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立功受奖情况</w:t>
            </w:r>
          </w:p>
        </w:tc>
        <w:tc>
          <w:tcPr>
            <w:tcW w:w="7277" w:type="dxa"/>
            <w:gridSpan w:val="5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本人意见</w:t>
            </w:r>
          </w:p>
        </w:tc>
        <w:tc>
          <w:tcPr>
            <w:tcW w:w="7277" w:type="dxa"/>
            <w:gridSpan w:val="5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我申请参加此次培训，保证服从学校管理，遵守法律法规和培训纪律，认真学习，按要求完成学习任务，因本人原因未完成学业的，一切后果由本人负责。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申请人：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县（市、区）退役军人事务局意见：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盖章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市（州）退役军人事务局意见：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盖章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年     月     日</w:t>
            </w:r>
          </w:p>
        </w:tc>
      </w:tr>
    </w:tbl>
    <w:p/>
    <w:p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mY1MjlhNzc4YWMxZDJmNTNjNTVkZDllNjY0ZTcifQ=="/>
  </w:docVars>
  <w:rsids>
    <w:rsidRoot w:val="00000000"/>
    <w:rsid w:val="33883F9D"/>
    <w:rsid w:val="492A6335"/>
    <w:rsid w:val="51F83758"/>
    <w:rsid w:val="7B8A256B"/>
    <w:rsid w:val="7E1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0</Lines>
  <Paragraphs>0</Paragraphs>
  <TotalTime>4</TotalTime>
  <ScaleCrop>false</ScaleCrop>
  <LinksUpToDate>false</LinksUpToDate>
  <CharactersWithSpaces>605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2024-06-13T22:23:00Z</dcterms:created>
  <dc:creator>HW</dc:creator>
  <cp:lastModifiedBy>天使不老</cp:lastModifiedBy>
  <dcterms:modified xsi:type="dcterms:W3CDTF">2024-06-13T23:03:01Z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0B37F4F2279C47A2B69D3997DDB3BA84_12</vt:lpwstr>
  </property>
</Properties>
</file>